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3A" w:rsidRDefault="0078423A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423A" w:rsidRDefault="0078423A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2F3" w:rsidRDefault="004C72F3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Elk Township Combined Planning and Zoning Board </w:t>
      </w:r>
    </w:p>
    <w:p w:rsidR="004C72F3" w:rsidRDefault="004C72F3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72F3" w:rsidRDefault="004C72F3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Regular Business Meeting</w:t>
      </w:r>
    </w:p>
    <w:p w:rsidR="004C72F3" w:rsidRDefault="000C0185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20</w:t>
      </w:r>
      <w:r w:rsidR="004C72F3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:rsidR="004C72F3" w:rsidRDefault="004C72F3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4C72F3" w:rsidRDefault="004C72F3" w:rsidP="004C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Minutes</w:t>
      </w: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23A" w:rsidRDefault="0078423A" w:rsidP="004C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Business Mee</w:t>
      </w:r>
      <w:r w:rsidR="000C0185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proofErr w:type="gramStart"/>
      <w:r w:rsidR="000C0185">
        <w:rPr>
          <w:rFonts w:ascii="Times New Roman" w:eastAsia="Times New Roman" w:hAnsi="Times New Roman" w:cs="Times New Roman"/>
          <w:sz w:val="24"/>
          <w:szCs w:val="24"/>
        </w:rPr>
        <w:t>was called</w:t>
      </w:r>
      <w:proofErr w:type="gramEnd"/>
      <w:r w:rsidR="000C0185">
        <w:rPr>
          <w:rFonts w:ascii="Times New Roman" w:eastAsia="Times New Roman" w:hAnsi="Times New Roman" w:cs="Times New Roman"/>
          <w:sz w:val="24"/>
          <w:szCs w:val="24"/>
        </w:rPr>
        <w:t xml:space="preserve"> to order at 7:05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tabs>
          <w:tab w:val="left" w:pos="10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Roll Call:   </w:t>
      </w:r>
    </w:p>
    <w:p w:rsidR="000C0185" w:rsidRDefault="004C72F3" w:rsidP="004C72F3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0185">
        <w:rPr>
          <w:rFonts w:ascii="Times New Roman" w:eastAsia="Times New Roman" w:hAnsi="Times New Roman" w:cs="Times New Roman"/>
          <w:sz w:val="24"/>
          <w:szCs w:val="24"/>
        </w:rPr>
        <w:t xml:space="preserve">Mr. Afflerbach,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Clark, </w:t>
      </w:r>
      <w:r w:rsidR="000C0185">
        <w:rPr>
          <w:rFonts w:ascii="Times New Roman" w:eastAsia="Times New Roman" w:hAnsi="Times New Roman" w:cs="Times New Roman"/>
          <w:sz w:val="24"/>
          <w:szCs w:val="24"/>
        </w:rPr>
        <w:t xml:space="preserve">Mr. Hughes, </w:t>
      </w:r>
      <w:r>
        <w:rPr>
          <w:rFonts w:ascii="Times New Roman" w:eastAsia="Times New Roman" w:hAnsi="Times New Roman" w:cs="Times New Roman"/>
          <w:sz w:val="24"/>
          <w:szCs w:val="24"/>
        </w:rPr>
        <w:t>Mr. Lucas, Mr. McKeever</w:t>
      </w:r>
      <w:r w:rsidR="000C0185">
        <w:rPr>
          <w:rFonts w:ascii="Times New Roman" w:eastAsia="Times New Roman" w:hAnsi="Times New Roman" w:cs="Times New Roman"/>
          <w:sz w:val="24"/>
          <w:szCs w:val="24"/>
        </w:rPr>
        <w:t>, Mr. Schmidt, Mr. Shoultz,</w:t>
      </w:r>
    </w:p>
    <w:p w:rsidR="004C72F3" w:rsidRDefault="000C0185" w:rsidP="000C0185">
      <w:pPr>
        <w:tabs>
          <w:tab w:val="left" w:pos="810"/>
          <w:tab w:val="left" w:pos="1080"/>
        </w:tabs>
        <w:spacing w:after="0" w:line="240" w:lineRule="auto"/>
        <w:ind w:left="810" w:hanging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C72F3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Richardson (alt 1), Mr. Swanson (alt 2), </w:t>
      </w:r>
      <w:r w:rsidR="004C72F3">
        <w:rPr>
          <w:rFonts w:ascii="Times New Roman" w:eastAsia="Times New Roman" w:hAnsi="Times New Roman" w:cs="Times New Roman"/>
          <w:sz w:val="24"/>
          <w:szCs w:val="24"/>
        </w:rPr>
        <w:t xml:space="preserve">Madam Chairwoman White,  </w:t>
      </w:r>
    </w:p>
    <w:p w:rsidR="004C72F3" w:rsidRDefault="004C72F3" w:rsidP="004C72F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185">
        <w:rPr>
          <w:rFonts w:ascii="Times New Roman" w:eastAsia="Times New Roman" w:hAnsi="Times New Roman" w:cs="Times New Roman"/>
          <w:sz w:val="24"/>
          <w:szCs w:val="24"/>
        </w:rPr>
        <w:t>Mrs. Nicholson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4C72F3" w:rsidRDefault="004C72F3" w:rsidP="004C72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Public Meeting Act: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was read by the Board Secretary</w:t>
      </w: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Flag Salute:  </w:t>
      </w:r>
      <w:r>
        <w:rPr>
          <w:rFonts w:ascii="Times New Roman" w:eastAsia="Times New Roman" w:hAnsi="Times New Roman" w:cs="Times New Roman"/>
          <w:sz w:val="24"/>
          <w:szCs w:val="24"/>
        </w:rPr>
        <w:t>Madam Chairwoman White led the flag salute.</w:t>
      </w: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4C72F3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:rsidR="004C72F3" w:rsidRDefault="000C0185" w:rsidP="004C72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June 15</w:t>
      </w:r>
      <w:r w:rsidR="004C72F3">
        <w:rPr>
          <w:rFonts w:ascii="Times New Roman" w:eastAsia="Times New Roman" w:hAnsi="Times New Roman" w:cs="Times New Roman"/>
          <w:bCs/>
          <w:iCs/>
          <w:sz w:val="24"/>
          <w:szCs w:val="24"/>
        </w:rPr>
        <w:t>, 2022</w:t>
      </w:r>
    </w:p>
    <w:p w:rsidR="004C72F3" w:rsidRDefault="000C0185" w:rsidP="004C72F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Mr. Lucas</w:t>
      </w:r>
      <w:r w:rsidR="004C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moved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approve the minutes of June 15,</w:t>
      </w:r>
      <w:r w:rsidR="004C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2022, </w:t>
      </w:r>
    </w:p>
    <w:p w:rsidR="004C72F3" w:rsidRDefault="00095E9F" w:rsidP="004C72F3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Seconded by Mr</w:t>
      </w:r>
      <w:r w:rsidR="000C01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Clark</w:t>
      </w:r>
      <w:r w:rsidR="004C72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4C72F3" w:rsidRDefault="004C72F3" w:rsidP="004C7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With all other members in favor, the motion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 carried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4C72F3" w:rsidRDefault="004C72F3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2F3" w:rsidRDefault="00C02C25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  <w:r w:rsidR="004C72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2C25" w:rsidRDefault="00C02C25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C25" w:rsidRDefault="00FA4DBC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2022</w:t>
      </w:r>
      <w:r w:rsidR="00C02C25">
        <w:rPr>
          <w:rFonts w:ascii="Times New Roman" w:eastAsia="Times New Roman" w:hAnsi="Times New Roman" w:cs="Times New Roman"/>
          <w:b/>
          <w:sz w:val="24"/>
          <w:szCs w:val="24"/>
        </w:rPr>
        <w:t xml:space="preserve"> – 09 granting Minor Subdivision approval and Bulk Variances to Andrew </w:t>
      </w:r>
      <w:proofErr w:type="spellStart"/>
      <w:r w:rsidR="00C02C25">
        <w:rPr>
          <w:rFonts w:ascii="Times New Roman" w:eastAsia="Times New Roman" w:hAnsi="Times New Roman" w:cs="Times New Roman"/>
          <w:b/>
          <w:sz w:val="24"/>
          <w:szCs w:val="24"/>
        </w:rPr>
        <w:t>Melnychuck</w:t>
      </w:r>
      <w:proofErr w:type="spellEnd"/>
      <w:r w:rsidR="00C02C25">
        <w:rPr>
          <w:rFonts w:ascii="Times New Roman" w:eastAsia="Times New Roman" w:hAnsi="Times New Roman" w:cs="Times New Roman"/>
          <w:b/>
          <w:sz w:val="24"/>
          <w:szCs w:val="24"/>
        </w:rPr>
        <w:t xml:space="preserve"> 111, regarding property located at 743 </w:t>
      </w:r>
      <w:proofErr w:type="spellStart"/>
      <w:r w:rsidR="00C02C25">
        <w:rPr>
          <w:rFonts w:ascii="Times New Roman" w:eastAsia="Times New Roman" w:hAnsi="Times New Roman" w:cs="Times New Roman"/>
          <w:b/>
          <w:sz w:val="24"/>
          <w:szCs w:val="24"/>
        </w:rPr>
        <w:t>Clems</w:t>
      </w:r>
      <w:proofErr w:type="spellEnd"/>
      <w:r w:rsidR="00C02C25">
        <w:rPr>
          <w:rFonts w:ascii="Times New Roman" w:eastAsia="Times New Roman" w:hAnsi="Times New Roman" w:cs="Times New Roman"/>
          <w:b/>
          <w:sz w:val="24"/>
          <w:szCs w:val="24"/>
        </w:rPr>
        <w:t xml:space="preserve"> Run, and being further shown as Block 27, Lot 4 on the Tax Maps of the Township of Elk, Application No.:SD-22-02</w:t>
      </w:r>
    </w:p>
    <w:p w:rsidR="00C02C25" w:rsidRDefault="00C02C25" w:rsidP="004C7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BC" w:rsidRPr="00E12402" w:rsidRDefault="00FA4DBC" w:rsidP="00FA4DBC">
      <w:pPr>
        <w:pStyle w:val="NoSpacing"/>
        <w:tabs>
          <w:tab w:val="left" w:pos="72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Mr. Lucas</w:t>
      </w:r>
      <w:r w:rsidRPr="00E1240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moved to adopt resolution 2022 - 09</w:t>
      </w:r>
      <w:r w:rsidRPr="00E12402">
        <w:rPr>
          <w:rFonts w:ascii="Times New Roman" w:hAnsi="Times New Roman"/>
          <w:b/>
          <w:i/>
          <w:sz w:val="24"/>
          <w:szCs w:val="24"/>
        </w:rPr>
        <w:t xml:space="preserve">.   Seconded by Mr. </w:t>
      </w:r>
      <w:r>
        <w:rPr>
          <w:rFonts w:ascii="Times New Roman" w:hAnsi="Times New Roman"/>
          <w:b/>
          <w:i/>
          <w:sz w:val="24"/>
          <w:szCs w:val="24"/>
        </w:rPr>
        <w:t>Schmidt</w:t>
      </w:r>
      <w:r w:rsidRPr="00E12402">
        <w:rPr>
          <w:rFonts w:ascii="Times New Roman" w:hAnsi="Times New Roman"/>
          <w:b/>
          <w:i/>
          <w:sz w:val="24"/>
          <w:szCs w:val="24"/>
        </w:rPr>
        <w:t>.</w:t>
      </w:r>
    </w:p>
    <w:p w:rsidR="00FA4DBC" w:rsidRPr="00E12402" w:rsidRDefault="00FA4DBC" w:rsidP="00FA4DBC">
      <w:pPr>
        <w:rPr>
          <w:szCs w:val="24"/>
        </w:rPr>
      </w:pPr>
    </w:p>
    <w:p w:rsidR="00FA4DBC" w:rsidRPr="00FA4DBC" w:rsidRDefault="00FA4DBC" w:rsidP="00FA4DBC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DBC">
        <w:rPr>
          <w:rFonts w:ascii="Times New Roman" w:hAnsi="Times New Roman" w:cs="Times New Roman"/>
          <w:b/>
          <w:i/>
          <w:sz w:val="24"/>
          <w:szCs w:val="24"/>
        </w:rPr>
        <w:t>Roll Call:</w:t>
      </w:r>
    </w:p>
    <w:p w:rsidR="00DA2D7B" w:rsidRDefault="00FA4DBC" w:rsidP="002B1D4C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4DBC">
        <w:rPr>
          <w:rFonts w:ascii="Times New Roman" w:hAnsi="Times New Roman" w:cs="Times New Roman"/>
          <w:b/>
          <w:i/>
          <w:sz w:val="24"/>
          <w:szCs w:val="24"/>
        </w:rPr>
        <w:t>Voting in favor</w:t>
      </w:r>
      <w:r w:rsidRPr="00FA4D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Mr.</w:t>
      </w:r>
      <w:r w:rsidRPr="00FA4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Clark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Mr. Lucas, Mr. McKeever, Mr.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Shoultz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2B1D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Mr. Richardson, Madam Chairwoman White</w:t>
      </w:r>
    </w:p>
    <w:p w:rsidR="00DA2D7B" w:rsidRDefault="00DA2D7B" w:rsidP="002B1D4C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Abstain:  Mr. Afflerbach, Mr. Hughes, Mr. Schmidt, Mr. Swanson</w:t>
      </w:r>
    </w:p>
    <w:p w:rsidR="00FA4DBC" w:rsidRPr="002B1D4C" w:rsidRDefault="00FA4DBC" w:rsidP="002B1D4C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4D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02C25" w:rsidRPr="00FA4DBC" w:rsidRDefault="0078423A" w:rsidP="00FA4DB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For:  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Abstain:  4</w:t>
      </w:r>
      <w:r w:rsidR="002B1D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1D4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1D4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2B1D4C">
        <w:rPr>
          <w:rFonts w:ascii="Times New Roman" w:hAnsi="Times New Roman" w:cs="Times New Roman"/>
          <w:b/>
          <w:i/>
          <w:sz w:val="24"/>
          <w:szCs w:val="24"/>
        </w:rPr>
        <w:t>Agai</w:t>
      </w:r>
      <w:r>
        <w:rPr>
          <w:rFonts w:ascii="Times New Roman" w:hAnsi="Times New Roman" w:cs="Times New Roman"/>
          <w:b/>
          <w:i/>
          <w:sz w:val="24"/>
          <w:szCs w:val="24"/>
        </w:rPr>
        <w:t>nst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  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6-4</w:t>
      </w:r>
      <w:r w:rsidR="002B1D4C">
        <w:rPr>
          <w:rFonts w:ascii="Times New Roman" w:hAnsi="Times New Roman" w:cs="Times New Roman"/>
          <w:b/>
          <w:i/>
          <w:sz w:val="24"/>
          <w:szCs w:val="24"/>
        </w:rPr>
        <w:t>-0</w:t>
      </w: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Pr="002B1D4C" w:rsidRDefault="002B1D4C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2022 – 10 granting a variance to construct an accessory structure that exceeds the maximum square footage permitted to Joseph Cosgrove, regarding property located at 300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Fislerville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Road</w:t>
      </w:r>
      <w:r w:rsidR="0078423A">
        <w:rPr>
          <w:rFonts w:ascii="Times New Roman" w:eastAsia="Calibri" w:hAnsi="Times New Roman" w:cs="Times New Roman"/>
          <w:b/>
          <w:sz w:val="24"/>
          <w:szCs w:val="24"/>
        </w:rPr>
        <w:t>, and being further shown as Block 2, Lot 1 on the Tax Maps of the Township of Elk, Application No.:ZB-22-01</w:t>
      </w: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78423A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Mr. Clark moved to adopt Resolution 2022 – 10. Seconded by Mr. Richardson.</w:t>
      </w:r>
    </w:p>
    <w:p w:rsidR="0078423A" w:rsidRDefault="0078423A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8423A" w:rsidRPr="00FA4DBC" w:rsidRDefault="0078423A" w:rsidP="0078423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DBC">
        <w:rPr>
          <w:rFonts w:ascii="Times New Roman" w:hAnsi="Times New Roman" w:cs="Times New Roman"/>
          <w:b/>
          <w:i/>
          <w:sz w:val="24"/>
          <w:szCs w:val="24"/>
        </w:rPr>
        <w:t>Roll Call:</w:t>
      </w:r>
    </w:p>
    <w:p w:rsidR="0078423A" w:rsidRPr="002B1D4C" w:rsidRDefault="0078423A" w:rsidP="0078423A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4DBC">
        <w:rPr>
          <w:rFonts w:ascii="Times New Roman" w:hAnsi="Times New Roman" w:cs="Times New Roman"/>
          <w:b/>
          <w:i/>
          <w:sz w:val="24"/>
          <w:szCs w:val="24"/>
        </w:rPr>
        <w:t>Voting in favor</w:t>
      </w:r>
      <w:r w:rsidRPr="00FA4D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Mr.</w:t>
      </w:r>
      <w:r w:rsidRPr="00FA4D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Clark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Mr. McKeever, Mr.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Shoultz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,                                                                       Mr. Richardson, Madam Chairwoman White</w:t>
      </w:r>
      <w:r w:rsidRPr="00FA4DB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A2D7B" w:rsidRDefault="00DA2D7B" w:rsidP="00DA2D7B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Abstain:  Mr. Afflerbach, Mr. Hughes, Mr. Lucas, Mr. Schmidt, Mr. Swanson</w:t>
      </w:r>
    </w:p>
    <w:p w:rsidR="00DA2D7B" w:rsidRDefault="00DA2D7B" w:rsidP="0078423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423A" w:rsidRPr="00FA4DBC" w:rsidRDefault="00DA2D7B" w:rsidP="0078423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>For:  5</w:t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  <w:t xml:space="preserve">Abstain:  5 </w:t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78423A">
        <w:rPr>
          <w:rFonts w:ascii="Times New Roman" w:hAnsi="Times New Roman" w:cs="Times New Roman"/>
          <w:b/>
          <w:i/>
          <w:sz w:val="24"/>
          <w:szCs w:val="24"/>
        </w:rPr>
        <w:t>Against</w:t>
      </w:r>
      <w:proofErr w:type="gramEnd"/>
      <w:r w:rsidR="0078423A">
        <w:rPr>
          <w:rFonts w:ascii="Times New Roman" w:hAnsi="Times New Roman" w:cs="Times New Roman"/>
          <w:b/>
          <w:i/>
          <w:sz w:val="24"/>
          <w:szCs w:val="24"/>
        </w:rPr>
        <w:t>:  0</w:t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8423A">
        <w:rPr>
          <w:rFonts w:ascii="Times New Roman" w:hAnsi="Times New Roman" w:cs="Times New Roman"/>
          <w:b/>
          <w:i/>
          <w:sz w:val="24"/>
          <w:szCs w:val="24"/>
        </w:rPr>
        <w:tab/>
        <w:t>5-5-0</w:t>
      </w:r>
    </w:p>
    <w:p w:rsidR="0078423A" w:rsidRDefault="0078423A" w:rsidP="0078423A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2C25" w:rsidRDefault="00C02C25" w:rsidP="003C0B5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0B57" w:rsidRDefault="00095E9F" w:rsidP="00E4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</w:p>
    <w:p w:rsidR="00095E9F" w:rsidRDefault="00095E9F" w:rsidP="00E4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E9F" w:rsidRDefault="00095E9F" w:rsidP="00E4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Mr. Hughes brought to our attention an article that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was published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South Jersey Times, Sunday Edition as well as</w:t>
      </w:r>
      <w:r w:rsidR="00C120EE">
        <w:rPr>
          <w:rFonts w:ascii="Times New Roman" w:eastAsia="Times New Roman" w:hAnsi="Times New Roman" w:cs="Times New Roman"/>
          <w:b/>
          <w:sz w:val="24"/>
          <w:szCs w:val="24"/>
        </w:rPr>
        <w:t xml:space="preserve"> being published in April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2021.  This article pertains to the 180 Million Dollar Youth Soccer Complex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being proposed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Harrison Twp under the acronym of MOTUS.  Mr. Hughes brings this up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due </w:t>
      </w:r>
      <w:r w:rsidR="00C120EE">
        <w:rPr>
          <w:rFonts w:ascii="Times New Roman" w:eastAsia="Times New Roman" w:hAnsi="Times New Roman" w:cs="Times New Roman"/>
          <w:b/>
          <w:sz w:val="24"/>
          <w:szCs w:val="24"/>
        </w:rPr>
        <w:t>to the fact that</w:t>
      </w:r>
      <w:proofErr w:type="gramEnd"/>
      <w:r w:rsidR="00C12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7500 cars are proposed to be parked offsite in Elk Township as well as other</w:t>
      </w:r>
      <w:r w:rsidR="001D41A8">
        <w:rPr>
          <w:rFonts w:ascii="Times New Roman" w:eastAsia="Times New Roman" w:hAnsi="Times New Roman" w:cs="Times New Roman"/>
          <w:b/>
          <w:sz w:val="24"/>
          <w:szCs w:val="24"/>
        </w:rPr>
        <w:t xml:space="preserve"> towns.  Mr. Hughes asked </w:t>
      </w:r>
      <w:r w:rsidR="00C120EE">
        <w:rPr>
          <w:rFonts w:ascii="Times New Roman" w:eastAsia="Times New Roman" w:hAnsi="Times New Roman" w:cs="Times New Roman"/>
          <w:b/>
          <w:sz w:val="24"/>
          <w:szCs w:val="24"/>
        </w:rPr>
        <w:t>our Professionals if anyone has spoken to th</w:t>
      </w:r>
      <w:r w:rsidR="008751DB">
        <w:rPr>
          <w:rFonts w:ascii="Times New Roman" w:eastAsia="Times New Roman" w:hAnsi="Times New Roman" w:cs="Times New Roman"/>
          <w:b/>
          <w:sz w:val="24"/>
          <w:szCs w:val="24"/>
        </w:rPr>
        <w:t>em regarding coming before the B</w:t>
      </w:r>
      <w:r w:rsidR="00C120EE">
        <w:rPr>
          <w:rFonts w:ascii="Times New Roman" w:eastAsia="Times New Roman" w:hAnsi="Times New Roman" w:cs="Times New Roman"/>
          <w:b/>
          <w:sz w:val="24"/>
          <w:szCs w:val="24"/>
        </w:rPr>
        <w:t>oard for parking.  Mr. Bach r</w:t>
      </w:r>
      <w:r w:rsidR="001D41A8">
        <w:rPr>
          <w:rFonts w:ascii="Times New Roman" w:eastAsia="Times New Roman" w:hAnsi="Times New Roman" w:cs="Times New Roman"/>
          <w:b/>
          <w:sz w:val="24"/>
          <w:szCs w:val="24"/>
        </w:rPr>
        <w:t xml:space="preserve">eplied that no one has </w:t>
      </w:r>
      <w:proofErr w:type="gramStart"/>
      <w:r w:rsidR="001D41A8">
        <w:rPr>
          <w:rFonts w:ascii="Times New Roman" w:eastAsia="Times New Roman" w:hAnsi="Times New Roman" w:cs="Times New Roman"/>
          <w:b/>
          <w:sz w:val="24"/>
          <w:szCs w:val="24"/>
        </w:rPr>
        <w:t>made an attempt</w:t>
      </w:r>
      <w:proofErr w:type="gramEnd"/>
      <w:r w:rsidR="001D41A8">
        <w:rPr>
          <w:rFonts w:ascii="Times New Roman" w:eastAsia="Times New Roman" w:hAnsi="Times New Roman" w:cs="Times New Roman"/>
          <w:b/>
          <w:sz w:val="24"/>
          <w:szCs w:val="24"/>
        </w:rPr>
        <w:t xml:space="preserve"> to come before the Board regarding this matter and they would need to obtain a Use Variance for parking.  Madam Chairwoman White suggested that we move this conversation to after the meeting as this is a matter that has not come before the Planning &amp; Zoning Board yet.</w:t>
      </w:r>
    </w:p>
    <w:p w:rsidR="001D41A8" w:rsidRPr="00095E9F" w:rsidRDefault="001D41A8" w:rsidP="00E435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555" w:rsidRDefault="00E43555" w:rsidP="00692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A5D" w:rsidRDefault="00AC1A5D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AC1A5D" w:rsidRDefault="00AC1A5D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Mr. </w:t>
      </w:r>
      <w:r w:rsidR="001D41A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Afflerbach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 enter into our General Public </w:t>
      </w:r>
      <w:r w:rsidR="00B3482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Portion, secon</w:t>
      </w:r>
      <w:r w:rsidR="001D41A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ded by Mr. Hughes.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With no com</w:t>
      </w:r>
      <w:r w:rsidR="001D41A8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ment from the public, Mr. Afflerbach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 close the</w:t>
      </w:r>
      <w:r w:rsidR="008751D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8751D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General  Public</w:t>
      </w:r>
      <w:proofErr w:type="gramEnd"/>
      <w:r w:rsidR="008751DB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P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ortion, </w:t>
      </w:r>
    </w:p>
    <w:p w:rsidR="004C72F3" w:rsidRDefault="001D41A8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seconded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by Mr. </w:t>
      </w:r>
      <w:proofErr w:type="spell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Shoultz</w:t>
      </w:r>
      <w:proofErr w:type="spellEnd"/>
      <w:r w:rsidR="00B3482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4822" w:rsidRDefault="00B34822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C72F3" w:rsidRPr="001D41A8" w:rsidRDefault="003C0B57" w:rsidP="004C72F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1D41A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Correspondence: </w:t>
      </w:r>
      <w:proofErr w:type="spellStart"/>
      <w:r w:rsidR="001D41A8" w:rsidRPr="001D41A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>Copart</w:t>
      </w:r>
      <w:proofErr w:type="spellEnd"/>
      <w:r w:rsidR="001D41A8" w:rsidRPr="001D41A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has retained a new lawyer and he is reviewing the materials in hopes of coming before us in the near future.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D41A8" w:rsidRDefault="001D41A8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1D41A8" w:rsidRDefault="001D41A8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1D41A8" w:rsidRDefault="001D41A8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8751DB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Adjournment: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C72F3" w:rsidRDefault="001D41A8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Mr. Afflerbach</w:t>
      </w:r>
      <w:r w:rsidR="004C72F3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moved to</w:t>
      </w:r>
      <w:r w:rsidR="00B3482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adj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ourn, seconded by Mr. Clark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With all members in favor, the motion </w:t>
      </w:r>
      <w:proofErr w:type="gramStart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was carried</w:t>
      </w:r>
      <w:proofErr w:type="gramEnd"/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4C72F3" w:rsidRDefault="008751DB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Adjournment time: 7:18</w:t>
      </w:r>
      <w:r w:rsidR="004C72F3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pm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Respectfully submitted,</w:t>
      </w: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C72F3" w:rsidRDefault="004C72F3" w:rsidP="004C72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>Ann Marie Weitzel, Board Secretary</w:t>
      </w:r>
    </w:p>
    <w:p w:rsidR="004C72F3" w:rsidRDefault="004C72F3" w:rsidP="004C72F3"/>
    <w:p w:rsidR="003A638B" w:rsidRDefault="003A638B"/>
    <w:sectPr w:rsidR="003A638B" w:rsidSect="00F10981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5EF5"/>
    <w:multiLevelType w:val="hybridMultilevel"/>
    <w:tmpl w:val="3B6E7D5C"/>
    <w:lvl w:ilvl="0" w:tplc="0D305578">
      <w:start w:val="1"/>
      <w:numFmt w:val="decimal"/>
      <w:lvlText w:val="%1)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3"/>
    <w:rsid w:val="00034090"/>
    <w:rsid w:val="0005442D"/>
    <w:rsid w:val="00095E9F"/>
    <w:rsid w:val="000C0185"/>
    <w:rsid w:val="000C1B67"/>
    <w:rsid w:val="00114975"/>
    <w:rsid w:val="00193020"/>
    <w:rsid w:val="001D41A8"/>
    <w:rsid w:val="002B1D4C"/>
    <w:rsid w:val="003A638B"/>
    <w:rsid w:val="003C0B57"/>
    <w:rsid w:val="003E1EBD"/>
    <w:rsid w:val="004C72F3"/>
    <w:rsid w:val="00684CA3"/>
    <w:rsid w:val="00687753"/>
    <w:rsid w:val="00692711"/>
    <w:rsid w:val="006A2788"/>
    <w:rsid w:val="0078423A"/>
    <w:rsid w:val="008751DB"/>
    <w:rsid w:val="00AC1A5D"/>
    <w:rsid w:val="00B34822"/>
    <w:rsid w:val="00B90E07"/>
    <w:rsid w:val="00C02C25"/>
    <w:rsid w:val="00C120EE"/>
    <w:rsid w:val="00DA2D7B"/>
    <w:rsid w:val="00E43555"/>
    <w:rsid w:val="00F10981"/>
    <w:rsid w:val="00F90AAE"/>
    <w:rsid w:val="00FA4DBC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1C4AA-B4BE-4EDA-B06A-929EAD6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4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2022-08-02T18:51:00Z</cp:lastPrinted>
  <dcterms:created xsi:type="dcterms:W3CDTF">2022-09-22T14:36:00Z</dcterms:created>
  <dcterms:modified xsi:type="dcterms:W3CDTF">2022-09-22T14:36:00Z</dcterms:modified>
</cp:coreProperties>
</file>